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Административный регламент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«Постановка на учет молодых семей для участия в подпрограмме«Обеспечение жильем молодых семей в Оренбургской области</w:t>
      </w:r>
      <w:r w:rsidR="00856A47" w:rsidRPr="005D41FB">
        <w:rPr>
          <w:b/>
          <w:sz w:val="24"/>
          <w:szCs w:val="24"/>
        </w:rPr>
        <w:t>»</w:t>
      </w:r>
      <w:r w:rsidRPr="005D41FB">
        <w:rPr>
          <w:b/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5D41FB">
        <w:rPr>
          <w:b/>
          <w:sz w:val="24"/>
          <w:szCs w:val="24"/>
        </w:rPr>
        <w:t>1. Общие положения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Предмет регулирования регламента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7" w:history="1">
        <w:r w:rsidRPr="005D41FB">
          <w:rPr>
            <w:sz w:val="24"/>
            <w:szCs w:val="24"/>
          </w:rPr>
          <w:t>законом</w:t>
        </w:r>
      </w:hyperlink>
      <w:r w:rsidRPr="005D41FB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Круг заявителей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</w:t>
      </w:r>
      <w:r w:rsidR="00176DB3" w:rsidRPr="005D41FB">
        <w:rPr>
          <w:sz w:val="24"/>
          <w:szCs w:val="24"/>
        </w:rPr>
        <w:t xml:space="preserve"> несовершеннолетних</w:t>
      </w:r>
      <w:r w:rsidRPr="005D41FB">
        <w:rPr>
          <w:sz w:val="24"/>
          <w:szCs w:val="24"/>
        </w:rPr>
        <w:t xml:space="preserve">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2A38" w:rsidRPr="00532A38" w:rsidRDefault="00532A38" w:rsidP="00532A3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532A38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2. Стандарт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lastRenderedPageBreak/>
        <w:t>Наименование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5. Муниципальная услуга носит заявительный порядок.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69359F" w:rsidRPr="005D41FB" w:rsidRDefault="0069359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</w:t>
      </w:r>
      <w:r w:rsidR="009E3843">
        <w:rPr>
          <w:sz w:val="24"/>
          <w:szCs w:val="24"/>
        </w:rPr>
        <w:t>ется Администрацией Александров</w:t>
      </w:r>
      <w:r w:rsidR="00E93F68">
        <w:rPr>
          <w:sz w:val="24"/>
          <w:szCs w:val="24"/>
        </w:rPr>
        <w:t>ского района Оренбургской област</w:t>
      </w:r>
      <w:r w:rsidR="009E3843">
        <w:rPr>
          <w:sz w:val="24"/>
          <w:szCs w:val="24"/>
        </w:rPr>
        <w:t>и</w:t>
      </w:r>
      <w:r w:rsidRPr="005D41FB">
        <w:rPr>
          <w:sz w:val="24"/>
          <w:szCs w:val="24"/>
        </w:rPr>
        <w:t xml:space="preserve"> (далее – орган местного самоуправления).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5D6B" w:rsidRPr="005D41FB" w:rsidRDefault="009E3843" w:rsidP="009E38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Администрация Александровского района Оренбургской области</w:t>
      </w:r>
      <w:r w:rsidR="00065D6B" w:rsidRPr="005D41FB">
        <w:rPr>
          <w:sz w:val="24"/>
          <w:szCs w:val="24"/>
        </w:rPr>
        <w:t>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МФЦ (при наличии Соглашения о взаимодействии).</w:t>
      </w:r>
    </w:p>
    <w:p w:rsidR="00065D6B" w:rsidRPr="009E3843" w:rsidRDefault="00065D6B" w:rsidP="009E3843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</w:t>
      </w:r>
      <w:r w:rsidR="009E3843">
        <w:rPr>
          <w:sz w:val="24"/>
          <w:szCs w:val="24"/>
        </w:rPr>
        <w:t>ся должностными лицами Администрации Александровского района Оренбургской области</w:t>
      </w:r>
    </w:p>
    <w:p w:rsidR="00065D6B" w:rsidRPr="005D41FB" w:rsidRDefault="00065D6B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="00E93F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41FB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Результат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10. Результатом предоставления муниципальной услуги является: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В случае подачи заявления в электронной форме через Портал: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В случае подачи заявления через МФЦ (при наличии Соглашения):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случае подачи заявления лично в орган (организацию):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- электронного документа, подписанного уполномоченным должностным лицом с </w:t>
      </w:r>
      <w:r w:rsidRPr="005D41FB">
        <w:rPr>
          <w:sz w:val="24"/>
          <w:szCs w:val="24"/>
        </w:rPr>
        <w:lastRenderedPageBreak/>
        <w:t>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Срок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12. Предоставление муниципальной услуги регулируется нормативными правовыми актами</w:t>
      </w:r>
      <w:r w:rsidR="00C030CB" w:rsidRPr="005D41FB">
        <w:rPr>
          <w:sz w:val="24"/>
          <w:szCs w:val="24"/>
        </w:rPr>
        <w:t>, размещенными</w:t>
      </w:r>
      <w:r w:rsidR="009E3843">
        <w:rPr>
          <w:sz w:val="24"/>
          <w:szCs w:val="24"/>
        </w:rPr>
        <w:t xml:space="preserve"> </w:t>
      </w:r>
      <w:r w:rsidR="00C030CB" w:rsidRPr="005D41FB">
        <w:rPr>
          <w:color w:val="000000"/>
          <w:sz w:val="24"/>
          <w:szCs w:val="24"/>
        </w:rPr>
        <w:t xml:space="preserve">на официальном сайте </w:t>
      </w:r>
      <w:r w:rsidR="009E3843">
        <w:rPr>
          <w:sz w:val="24"/>
          <w:szCs w:val="24"/>
          <w:u w:val="single"/>
          <w:lang w:val="en-US"/>
        </w:rPr>
        <w:t>www</w:t>
      </w:r>
      <w:r w:rsidR="009E3843">
        <w:rPr>
          <w:sz w:val="24"/>
          <w:szCs w:val="24"/>
          <w:u w:val="single"/>
        </w:rPr>
        <w:t>.</w:t>
      </w:r>
      <w:r w:rsidR="009E3843">
        <w:rPr>
          <w:sz w:val="24"/>
          <w:szCs w:val="24"/>
          <w:u w:val="single"/>
          <w:lang w:val="en-US"/>
        </w:rPr>
        <w:t>aleksandrovka</w:t>
      </w:r>
      <w:r w:rsidR="009E3843">
        <w:rPr>
          <w:sz w:val="24"/>
          <w:szCs w:val="24"/>
          <w:u w:val="single"/>
        </w:rPr>
        <w:t>56.</w:t>
      </w:r>
      <w:r w:rsidR="009E3843">
        <w:rPr>
          <w:sz w:val="24"/>
          <w:szCs w:val="24"/>
          <w:u w:val="single"/>
          <w:lang w:val="en-US"/>
        </w:rPr>
        <w:t>ru</w:t>
      </w:r>
      <w:r w:rsidR="00C030CB" w:rsidRPr="005D41FB">
        <w:rPr>
          <w:color w:val="000000"/>
          <w:sz w:val="24"/>
          <w:szCs w:val="24"/>
        </w:rPr>
        <w:t xml:space="preserve">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C030CB" w:rsidRPr="005D41FB">
        <w:rPr>
          <w:rStyle w:val="af9"/>
          <w:i w:val="0"/>
          <w:color w:val="000000"/>
          <w:sz w:val="24"/>
          <w:szCs w:val="24"/>
        </w:rPr>
        <w:t>и муниципальных</w:t>
      </w:r>
      <w:r w:rsidR="00C030CB" w:rsidRPr="005D41FB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065D6B" w:rsidRPr="005D41FB" w:rsidRDefault="00065D6B" w:rsidP="00B32EDF">
      <w:pPr>
        <w:ind w:firstLine="709"/>
        <w:jc w:val="both"/>
        <w:rPr>
          <w:rStyle w:val="af9"/>
          <w:i w:val="0"/>
          <w:sz w:val="24"/>
          <w:szCs w:val="24"/>
          <w:lang w:eastAsia="en-US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13. Для получения муниципальной услуги заявитель предоставляет следующие документы:</w:t>
      </w:r>
    </w:p>
    <w:p w:rsidR="0012153A" w:rsidRPr="005D41FB" w:rsidRDefault="00065D6B" w:rsidP="0012153A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12153A" w:rsidRPr="005D41FB">
        <w:rPr>
          <w:sz w:val="24"/>
          <w:szCs w:val="24"/>
        </w:rPr>
        <w:t xml:space="preserve"> заявление по форме согласно </w:t>
      </w:r>
      <w:hyperlink w:anchor="sub_200" w:history="1">
        <w:r w:rsidR="0012153A" w:rsidRPr="005D41FB">
          <w:rPr>
            <w:sz w:val="24"/>
            <w:szCs w:val="24"/>
          </w:rPr>
          <w:t xml:space="preserve">приложению </w:t>
        </w:r>
      </w:hyperlink>
      <w:r w:rsidR="0012153A" w:rsidRPr="005D41FB">
        <w:rPr>
          <w:sz w:val="24"/>
          <w:szCs w:val="24"/>
        </w:rPr>
        <w:t>№1 к настоящему Административному регламенту</w:t>
      </w:r>
      <w:r w:rsidR="00E93F68">
        <w:rPr>
          <w:sz w:val="24"/>
          <w:szCs w:val="24"/>
        </w:rPr>
        <w:t xml:space="preserve"> </w:t>
      </w:r>
      <w:r w:rsidR="0069359F" w:rsidRPr="005D41FB">
        <w:rPr>
          <w:rFonts w:ascii="Times New Roman CYR" w:hAnsi="Times New Roman CYR" w:cs="Times New Roman CYR"/>
          <w:sz w:val="24"/>
          <w:szCs w:val="24"/>
        </w:rPr>
        <w:t xml:space="preserve">в 2 экземплярах (один экземпляр возвращается заявителю с указанием даты принятия заявления и приложенных к нему документов) </w:t>
      </w:r>
      <w:r w:rsidR="0012153A" w:rsidRPr="005D41FB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65D6B" w:rsidRPr="005D41FB" w:rsidRDefault="0012153A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</w:t>
      </w:r>
      <w:r w:rsidRPr="005D41FB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="00065D6B" w:rsidRPr="005D41FB">
        <w:rPr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5D41FB">
          <w:rPr>
            <w:sz w:val="24"/>
            <w:szCs w:val="24"/>
          </w:rPr>
          <w:t>форме</w:t>
        </w:r>
      </w:hyperlink>
      <w:r w:rsidRPr="005D41FB"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065D6B" w:rsidRPr="005D41FB" w:rsidRDefault="00065D6B" w:rsidP="00FA3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="00FA3D57" w:rsidRPr="005D41FB">
        <w:rPr>
          <w:rStyle w:val="af5"/>
          <w:rFonts w:ascii="Times New Roman" w:hAnsi="Times New Roman"/>
          <w:sz w:val="24"/>
          <w:szCs w:val="24"/>
        </w:rPr>
        <w:endnoteReference w:id="2"/>
      </w:r>
      <w:r w:rsidR="00FA3D57" w:rsidRPr="005D41FB">
        <w:rPr>
          <w:rFonts w:ascii="Times New Roman" w:hAnsi="Times New Roman" w:cs="Times New Roman"/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69359F" w:rsidRPr="005D41FB">
        <w:rPr>
          <w:sz w:val="24"/>
          <w:szCs w:val="24"/>
        </w:rPr>
        <w:t xml:space="preserve"> копия</w:t>
      </w:r>
      <w:r w:rsidRPr="005D41FB">
        <w:rPr>
          <w:sz w:val="24"/>
          <w:szCs w:val="24"/>
        </w:rPr>
        <w:t xml:space="preserve">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7) </w:t>
      </w:r>
      <w:r w:rsidR="00FA3D57" w:rsidRPr="005D41FB">
        <w:rPr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5D41FB">
        <w:rPr>
          <w:sz w:val="24"/>
          <w:szCs w:val="24"/>
        </w:rPr>
        <w:t>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8) копия </w:t>
      </w:r>
      <w:r w:rsidR="00FA3D57" w:rsidRPr="005D41FB">
        <w:rPr>
          <w:sz w:val="24"/>
          <w:szCs w:val="24"/>
        </w:rPr>
        <w:t>документа, подтверждающего регистрацию в системе индивидуального (персонифицированного) учета каждого члена семьи</w:t>
      </w:r>
      <w:r w:rsidRPr="005D41FB">
        <w:rPr>
          <w:sz w:val="24"/>
          <w:szCs w:val="24"/>
        </w:rPr>
        <w:t>.</w:t>
      </w:r>
    </w:p>
    <w:p w:rsidR="00FA3D57" w:rsidRPr="005D41FB" w:rsidRDefault="00FA3D57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9</w:t>
      </w:r>
      <w:r w:rsidR="00FA3D57" w:rsidRPr="005D41FB">
        <w:rPr>
          <w:sz w:val="24"/>
          <w:szCs w:val="24"/>
        </w:rPr>
        <w:t xml:space="preserve">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</w:t>
      </w:r>
      <w:r w:rsidR="00FA3D57" w:rsidRPr="005D41FB">
        <w:rPr>
          <w:sz w:val="24"/>
          <w:szCs w:val="24"/>
        </w:rPr>
        <w:lastRenderedPageBreak/>
        <w:t>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0</w:t>
      </w:r>
      <w:r w:rsidRPr="005D41FB">
        <w:rPr>
          <w:sz w:val="24"/>
          <w:szCs w:val="24"/>
        </w:rPr>
        <w:t>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1</w:t>
      </w:r>
      <w:r w:rsidRPr="005D41FB">
        <w:rPr>
          <w:sz w:val="24"/>
          <w:szCs w:val="24"/>
        </w:rPr>
        <w:t>) копию договора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2</w:t>
      </w:r>
      <w:r w:rsidRPr="005D41FB">
        <w:rPr>
          <w:sz w:val="24"/>
          <w:szCs w:val="24"/>
        </w:rPr>
        <w:t>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>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</w:t>
      </w:r>
      <w:r w:rsidR="00344D12" w:rsidRPr="005D41FB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указанного в подпункте 7 настоящего пункта;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</w:t>
      </w:r>
      <w:r w:rsidR="00FA3D57" w:rsidRPr="005D41FB">
        <w:rPr>
          <w:sz w:val="24"/>
          <w:szCs w:val="24"/>
        </w:rPr>
        <w:t>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E61A6A" w:rsidRPr="005D41FB">
        <w:rPr>
          <w:sz w:val="24"/>
          <w:szCs w:val="24"/>
        </w:rPr>
        <w:t>ование соответствующим кредитом.</w:t>
      </w:r>
    </w:p>
    <w:p w:rsidR="00FA3D57" w:rsidRPr="005D41FB" w:rsidRDefault="00FA3D57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065D6B" w:rsidRPr="005D41FB" w:rsidRDefault="00065D6B" w:rsidP="007603FA">
      <w:pPr>
        <w:ind w:firstLine="720"/>
        <w:rPr>
          <w:sz w:val="24"/>
          <w:szCs w:val="24"/>
        </w:rPr>
      </w:pPr>
      <w:r w:rsidRPr="005D41FB">
        <w:rPr>
          <w:sz w:val="24"/>
          <w:szCs w:val="24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514E51" w:rsidRPr="005D41FB" w:rsidRDefault="00514E51" w:rsidP="00514E5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14.1. Запрещено требовать от заявителя: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anchor="/document/12177515/entry/706" w:history="1">
        <w:r w:rsidRPr="005D41FB">
          <w:rPr>
            <w:sz w:val="24"/>
            <w:szCs w:val="24"/>
          </w:rPr>
          <w:t>части 6 статьи 7</w:t>
        </w:r>
      </w:hyperlink>
      <w:r w:rsidRPr="005D41FB">
        <w:rPr>
          <w:sz w:val="24"/>
          <w:szCs w:val="24"/>
        </w:rPr>
        <w:t xml:space="preserve"> Федерального закона;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5D41FB">
          <w:rPr>
            <w:sz w:val="24"/>
            <w:szCs w:val="24"/>
          </w:rPr>
          <w:t>пунктом 4 части 1 статьи 7</w:t>
        </w:r>
      </w:hyperlink>
      <w:r w:rsidRPr="005D41FB">
        <w:rPr>
          <w:sz w:val="24"/>
          <w:szCs w:val="24"/>
        </w:rPr>
        <w:t xml:space="preserve"> Федерального закона.</w:t>
      </w:r>
    </w:p>
    <w:p w:rsidR="00514E51" w:rsidRPr="005D41FB" w:rsidRDefault="00514E51" w:rsidP="007603FA">
      <w:pPr>
        <w:ind w:firstLine="720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 целью получения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15. Заявитель вправе предоставить документы следующими способами: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посредством личного обращения;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2) почтовым отправлением;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электронном виде через Портал;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через МФЦ (при наличии Соглашения о взаимодействии).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Заявление, направляемое заявителем должно быть заполнено в форме, представленной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18. Требования к электронным документам, предоставляемым заявителем для получения 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jpg</w:t>
      </w:r>
      <w:r w:rsidRPr="005D41FB">
        <w:rPr>
          <w:sz w:val="24"/>
          <w:szCs w:val="24"/>
        </w:rPr>
        <w:t xml:space="preserve">, </w:t>
      </w:r>
      <w:r w:rsidRPr="005D41FB">
        <w:rPr>
          <w:sz w:val="24"/>
          <w:szCs w:val="24"/>
          <w:lang w:val="en-US"/>
        </w:rPr>
        <w:t>png</w:t>
      </w:r>
      <w:r w:rsidRPr="005D41FB">
        <w:rPr>
          <w:sz w:val="24"/>
          <w:szCs w:val="24"/>
        </w:rPr>
        <w:t>, pdf;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оснований для приостановления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или отказа в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12153A" w:rsidRPr="005D41FB" w:rsidRDefault="00065D6B" w:rsidP="00C2472B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D41FB">
        <w:rPr>
          <w:sz w:val="24"/>
          <w:szCs w:val="24"/>
        </w:rPr>
        <w:t xml:space="preserve">21. </w:t>
      </w:r>
      <w:r w:rsidR="0012153A" w:rsidRPr="005D41FB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 xml:space="preserve">электронные документы представлены в форматах, не предусмотренных </w:t>
      </w:r>
      <w:r w:rsidRPr="005D41FB">
        <w:rPr>
          <w:rFonts w:ascii="Times New Roman CYR" w:hAnsi="Times New Roman CYR"/>
          <w:sz w:val="24"/>
          <w:szCs w:val="24"/>
        </w:rPr>
        <w:lastRenderedPageBreak/>
        <w:t>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 xml:space="preserve">6) </w:t>
      </w:r>
      <w:r w:rsidRPr="005D41FB"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</w:t>
      </w:r>
      <w:r w:rsidR="00176DCC" w:rsidRPr="005D41FB">
        <w:rPr>
          <w:sz w:val="24"/>
          <w:szCs w:val="24"/>
        </w:rPr>
        <w:t>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</w:r>
      <w:r w:rsidRPr="005D41FB">
        <w:rPr>
          <w:sz w:val="24"/>
          <w:szCs w:val="24"/>
        </w:rPr>
        <w:t>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E93F68">
      <w:pPr>
        <w:ind w:firstLine="709"/>
        <w:jc w:val="both"/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 xml:space="preserve">23. </w:t>
      </w:r>
      <w:r w:rsidR="00E93F68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24. Муниципальная услуга предоставляется без взимания платы.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25. Максимальный срок ожидания в очереди при подаче заявления и документов о </w:t>
      </w:r>
      <w:r w:rsidRPr="005D41FB">
        <w:rPr>
          <w:sz w:val="24"/>
          <w:szCs w:val="24"/>
        </w:rPr>
        <w:lastRenderedPageBreak/>
        <w:t>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Срок регистрации </w:t>
      </w:r>
      <w:r w:rsidR="00176DCC" w:rsidRPr="005D41FB">
        <w:rPr>
          <w:b/>
          <w:sz w:val="24"/>
          <w:szCs w:val="24"/>
        </w:rPr>
        <w:t xml:space="preserve">запроса заявителя о предоставлении </w:t>
      </w:r>
      <w:r w:rsidRPr="005D41FB">
        <w:rPr>
          <w:b/>
          <w:sz w:val="24"/>
          <w:szCs w:val="24"/>
        </w:rPr>
        <w:t>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26. Заявление о предоставлении муниципальной у</w:t>
      </w:r>
      <w:r w:rsidR="00176DCC" w:rsidRPr="005D41FB">
        <w:rPr>
          <w:sz w:val="24"/>
          <w:szCs w:val="24"/>
        </w:rPr>
        <w:t xml:space="preserve">слуги регистрируется в течении </w:t>
      </w:r>
      <w:r w:rsidRPr="005D41FB">
        <w:rPr>
          <w:sz w:val="24"/>
          <w:szCs w:val="24"/>
        </w:rPr>
        <w:t>1</w:t>
      </w:r>
      <w:r w:rsidR="00176DCC" w:rsidRPr="005D41FB">
        <w:rPr>
          <w:sz w:val="24"/>
          <w:szCs w:val="24"/>
        </w:rPr>
        <w:t> </w:t>
      </w:r>
      <w:r w:rsidRPr="005D41FB">
        <w:rPr>
          <w:sz w:val="24"/>
          <w:szCs w:val="24"/>
        </w:rPr>
        <w:t>(одного) рабочего дня.</w:t>
      </w:r>
    </w:p>
    <w:p w:rsidR="00B91A37" w:rsidRPr="005D41FB" w:rsidRDefault="00B91A3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Орган </w:t>
      </w:r>
      <w:r w:rsidR="00514E51" w:rsidRPr="005D41FB">
        <w:rPr>
          <w:sz w:val="24"/>
          <w:szCs w:val="24"/>
        </w:rPr>
        <w:t>местного самоуправления</w:t>
      </w:r>
      <w:r w:rsidRPr="005D41FB">
        <w:rPr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2472B" w:rsidRPr="005D41FB" w:rsidRDefault="00C2472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33. Показателями доступности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34. Показателем качества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2472B" w:rsidRPr="005D41FB" w:rsidRDefault="00C2472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2472B" w:rsidRPr="005D41FB" w:rsidRDefault="00C2472B" w:rsidP="00BC437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</w:t>
      </w:r>
      <w:r w:rsidRPr="005D41FB">
        <w:rPr>
          <w:sz w:val="24"/>
          <w:szCs w:val="24"/>
        </w:rPr>
        <w:lastRenderedPageBreak/>
        <w:t xml:space="preserve">физического лица использовать простую </w:t>
      </w:r>
      <w:hyperlink r:id="rId10" w:anchor="/document/12184522/entry/21" w:history="1">
        <w:r w:rsidRPr="005D41FB">
          <w:rPr>
            <w:sz w:val="24"/>
            <w:szCs w:val="24"/>
          </w:rPr>
          <w:t>электронную подпись</w:t>
        </w:r>
      </w:hyperlink>
      <w:r w:rsidRPr="005D41FB">
        <w:rPr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31890"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37. Предоставление муниципальной услуги включает в себя выполнение следующих административных процедур: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прием и проверка документов, регистрация заявления;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формирование пакета документов;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38. При предоставлении муниципальной услуги в электронной форме осуществляется: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запись на п</w:t>
      </w:r>
      <w:r w:rsidR="00914475">
        <w:rPr>
          <w:sz w:val="24"/>
          <w:szCs w:val="24"/>
        </w:rPr>
        <w:t>риём в администрацию Александровского района</w:t>
      </w:r>
      <w:r w:rsidRPr="005D41FB">
        <w:rPr>
          <w:sz w:val="24"/>
          <w:szCs w:val="24"/>
        </w:rPr>
        <w:t xml:space="preserve">, многофункциональный центр для подачи запроса о предоставлении услуги (далее – запрос);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формирование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при</w:t>
      </w:r>
      <w:r w:rsidR="00914475">
        <w:rPr>
          <w:sz w:val="24"/>
          <w:szCs w:val="24"/>
        </w:rPr>
        <w:t xml:space="preserve">ём и регистрация администрацией Александровского района </w:t>
      </w:r>
      <w:r w:rsidRPr="005D41FB">
        <w:rPr>
          <w:sz w:val="24"/>
          <w:szCs w:val="24"/>
        </w:rPr>
        <w:t>запроса и иных документов, необходимых для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сведений о ходе выполнения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осуществление оценки качества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5D41FB">
          <w:rPr>
            <w:sz w:val="24"/>
            <w:szCs w:val="24"/>
          </w:rPr>
          <w:t xml:space="preserve">приложении </w:t>
        </w:r>
      </w:hyperlink>
      <w:r w:rsidRPr="005D41FB">
        <w:rPr>
          <w:sz w:val="24"/>
          <w:szCs w:val="24"/>
        </w:rPr>
        <w:t xml:space="preserve">№ </w:t>
      </w:r>
      <w:hyperlink w:anchor="Par415" w:history="1">
        <w:r w:rsidRPr="005D41FB">
          <w:rPr>
            <w:sz w:val="24"/>
            <w:szCs w:val="24"/>
          </w:rPr>
          <w:t>1</w:t>
        </w:r>
      </w:hyperlink>
      <w:r w:rsidRPr="005D41FB"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5D6B" w:rsidRPr="005D41FB" w:rsidRDefault="00065D6B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5D41FB">
          <w:rPr>
            <w:sz w:val="24"/>
            <w:szCs w:val="24"/>
          </w:rPr>
          <w:t>пункте 1</w:t>
        </w:r>
      </w:hyperlink>
      <w:r w:rsidR="0044750D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5D41FB">
          <w:rPr>
            <w:sz w:val="24"/>
            <w:szCs w:val="24"/>
          </w:rPr>
          <w:t>2</w:t>
        </w:r>
      </w:hyperlink>
      <w:r w:rsidRPr="005D41FB"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065D6B" w:rsidRPr="005D41FB" w:rsidRDefault="00065D6B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1A0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50. Время выполнения административной процедуры не должен превышать 3 рабочих дней.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 Результатом выполнения административной процедуры является выдача заявителю: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065D6B" w:rsidRPr="005D41F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5D41FB">
        <w:rPr>
          <w:sz w:val="24"/>
          <w:szCs w:val="24"/>
          <w:lang w:val="en-US"/>
        </w:rPr>
        <w:t>pdf</w:t>
      </w:r>
      <w:r w:rsidRPr="005D41FB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</w:t>
      </w:r>
      <w:r w:rsidRPr="005D41FB">
        <w:rPr>
          <w:sz w:val="24"/>
          <w:szCs w:val="24"/>
        </w:rPr>
        <w:lastRenderedPageBreak/>
        <w:t xml:space="preserve">местного самоуправления (файл формата </w:t>
      </w:r>
      <w:r w:rsidRPr="005D41FB">
        <w:rPr>
          <w:sz w:val="24"/>
          <w:szCs w:val="24"/>
          <w:lang w:val="en-US"/>
        </w:rPr>
        <w:t>SIG</w:t>
      </w:r>
      <w:r w:rsidRPr="005D41FB"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065D6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Профилирование заявителя</w:t>
      </w:r>
    </w:p>
    <w:p w:rsidR="00583DEB" w:rsidRPr="00F842EF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DEB">
        <w:rPr>
          <w:sz w:val="24"/>
          <w:szCs w:val="24"/>
        </w:rPr>
        <w:t xml:space="preserve"> Профилирование заявителя не требуется.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D013F9">
      <w:pPr>
        <w:pStyle w:val="s3"/>
        <w:jc w:val="center"/>
        <w:rPr>
          <w:b/>
        </w:rPr>
      </w:pPr>
      <w:r w:rsidRPr="005D41FB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</w:t>
      </w:r>
      <w:r w:rsidR="00914475">
        <w:rPr>
          <w:sz w:val="24"/>
          <w:szCs w:val="24"/>
        </w:rPr>
        <w:t xml:space="preserve"> Администрацией Александровского района</w:t>
      </w:r>
      <w:r w:rsidRPr="005D41FB">
        <w:rPr>
          <w:sz w:val="24"/>
          <w:szCs w:val="24"/>
        </w:rPr>
        <w:t xml:space="preserve"> Оренбургской области и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1" w:tgtFrame="_blank" w:history="1">
        <w:r w:rsidRPr="005D41FB">
          <w:rPr>
            <w:sz w:val="24"/>
            <w:szCs w:val="24"/>
          </w:rPr>
          <w:t>официальном сайте</w:t>
        </w:r>
      </w:hyperlink>
      <w:r w:rsidRPr="005D41FB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прием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д) сличает представленные экземпляры оригиналов документов с их копиями (в том </w:t>
      </w:r>
      <w:r w:rsidRPr="005D41FB">
        <w:rPr>
          <w:sz w:val="24"/>
          <w:szCs w:val="24"/>
        </w:rPr>
        <w:lastRenderedPageBreak/>
        <w:t>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ж) проверяет полноту оформления заявления;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з) принимает заявление;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выдачу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а) устанавливает личность заявителя; 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знакомит с перечнем и содержанием выдаваемых документов;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  <w:r w:rsidR="00E31890" w:rsidRPr="005D41FB">
        <w:rPr>
          <w:b/>
          <w:sz w:val="24"/>
          <w:szCs w:val="24"/>
        </w:rPr>
        <w:t xml:space="preserve">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E31890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41F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</w:t>
      </w:r>
      <w:r w:rsidR="00065D6B" w:rsidRPr="005D41FB">
        <w:rPr>
          <w:rFonts w:ascii="Times New Roman" w:hAnsi="Times New Roman" w:cs="Times New Roman"/>
          <w:b/>
          <w:sz w:val="24"/>
          <w:szCs w:val="24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D41FB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</w:t>
      </w:r>
      <w:r w:rsidR="00E31890" w:rsidRPr="005D41FB">
        <w:rPr>
          <w:b/>
          <w:bCs/>
          <w:sz w:val="24"/>
          <w:szCs w:val="24"/>
        </w:rPr>
        <w:t>,</w:t>
      </w:r>
      <w:r w:rsidR="00914475">
        <w:rPr>
          <w:b/>
          <w:bCs/>
          <w:sz w:val="24"/>
          <w:szCs w:val="24"/>
        </w:rPr>
        <w:t xml:space="preserve"> </w:t>
      </w:r>
      <w:r w:rsidR="00E31890" w:rsidRPr="005D41FB">
        <w:rPr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</w:t>
      </w:r>
      <w:r w:rsidRPr="005D41FB">
        <w:rPr>
          <w:b/>
          <w:bCs/>
          <w:sz w:val="24"/>
          <w:szCs w:val="24"/>
        </w:rPr>
        <w:t>, а также их должностных лиц</w:t>
      </w:r>
    </w:p>
    <w:p w:rsidR="00154005" w:rsidRPr="005D41FB" w:rsidRDefault="00154005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C247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4066"/>
      <w:r w:rsidRPr="005D41FB">
        <w:rPr>
          <w:sz w:val="24"/>
          <w:szCs w:val="24"/>
        </w:rPr>
        <w:t>59</w:t>
      </w:r>
      <w:r w:rsidRPr="005D41FB">
        <w:rPr>
          <w:color w:val="22272F"/>
        </w:rPr>
        <w:t>.</w:t>
      </w:r>
      <w:r w:rsidRPr="005D41FB">
        <w:rPr>
          <w:color w:val="22272F"/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5D41FB">
        <w:rPr>
          <w:color w:val="22272F"/>
          <w:sz w:val="24"/>
          <w:szCs w:val="24"/>
          <w:shd w:val="clear" w:color="auto" w:fill="F3F1E9"/>
        </w:rPr>
        <w:t> может </w:t>
      </w:r>
      <w:r w:rsidRPr="005D41FB"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досудебном (внесудебном) порядке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соответствии с законодательством Российской Федерации</w:t>
      </w:r>
      <w:r w:rsidRPr="005D41FB">
        <w:rPr>
          <w:color w:val="22272F"/>
        </w:rPr>
        <w:t>.</w:t>
      </w:r>
    </w:p>
    <w:bookmarkEnd w:id="1"/>
    <w:p w:rsidR="00065D6B" w:rsidRPr="005D41FB" w:rsidRDefault="00065D6B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11"/>
      <w:bookmarkEnd w:id="2"/>
      <w:r w:rsidRPr="005D41FB"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sz w:val="24"/>
          <w:szCs w:val="24"/>
        </w:rPr>
        <w:t xml:space="preserve">60. </w:t>
      </w:r>
      <w:r w:rsidRPr="005D41FB">
        <w:rPr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  <w:r w:rsidRPr="005D41FB">
        <w:rPr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2" w:tgtFrame="_blank" w:history="1">
        <w:r w:rsidRPr="005D41FB">
          <w:rPr>
            <w:color w:val="22272F"/>
            <w:sz w:val="24"/>
            <w:szCs w:val="24"/>
          </w:rPr>
          <w:t>Портале</w:t>
        </w:r>
      </w:hyperlink>
      <w:r w:rsidRPr="005D41FB">
        <w:rPr>
          <w:color w:val="22272F"/>
          <w:sz w:val="24"/>
          <w:szCs w:val="24"/>
        </w:rPr>
        <w:t>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  <w:r w:rsidRPr="005D41FB">
        <w:rPr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</w:p>
    <w:p w:rsidR="00956ECA" w:rsidRPr="005D41FB" w:rsidRDefault="00065D6B" w:rsidP="00956ECA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62. </w:t>
      </w:r>
      <w:hyperlink r:id="rId13" w:anchor="/document/12177515/entry/0" w:history="1">
        <w:r w:rsidRPr="005D41FB">
          <w:rPr>
            <w:color w:val="22272F"/>
            <w:sz w:val="24"/>
            <w:szCs w:val="24"/>
          </w:rPr>
          <w:t>Федеральный закон</w:t>
        </w:r>
      </w:hyperlink>
      <w:r w:rsidRPr="005D41FB">
        <w:rPr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956ECA" w:rsidRPr="005D41FB" w:rsidRDefault="00956ECA" w:rsidP="00956ECA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5D41FB">
        <w:rPr>
          <w:rFonts w:ascii="Times New Roman" w:hAnsi="Times New Roman"/>
          <w:b w:val="0"/>
          <w:iCs/>
          <w:sz w:val="24"/>
          <w:szCs w:val="24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Pr="005D41FB">
        <w:rPr>
          <w:rFonts w:ascii="Times New Roman" w:hAnsi="Times New Roman"/>
          <w:b w:val="0"/>
          <w:iCs/>
          <w:sz w:val="24"/>
          <w:szCs w:val="24"/>
        </w:rPr>
        <w:lastRenderedPageBreak/>
        <w:t>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6ECA" w:rsidRPr="005D41FB" w:rsidRDefault="00956ECA" w:rsidP="00956ECA">
      <w:pPr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3" w:name="_GoBack"/>
      <w:bookmarkEnd w:id="3"/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14475" w:rsidRDefault="00914475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Приложение №1 к Административному регламенту</w:t>
      </w:r>
      <w:bookmarkStart w:id="4" w:name="Par395"/>
      <w:bookmarkEnd w:id="4"/>
    </w:p>
    <w:p w:rsidR="00065D6B" w:rsidRPr="005D41FB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органа местного самоуправления)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pStyle w:val="1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>Заявление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 xml:space="preserve">Прошу включить в состав участниц </w:t>
      </w:r>
      <w:hyperlink r:id="rId14" w:history="1">
        <w:r w:rsidRPr="005D41FB">
          <w:rPr>
            <w:rStyle w:val="af"/>
            <w:sz w:val="24"/>
            <w:szCs w:val="24"/>
          </w:rPr>
          <w:t>подпрограммы</w:t>
        </w:r>
      </w:hyperlink>
      <w:r w:rsidRPr="005D41FB">
        <w:rPr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 ____________________________________________________________,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(кем и когда выдан)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адресу: _______________________________________________;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супруга 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(кем и когда выдан)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адресу: _______________ ________________________________;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дети:</w:t>
      </w: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3"/>
        <w:gridCol w:w="1463"/>
        <w:gridCol w:w="1862"/>
        <w:gridCol w:w="1463"/>
        <w:gridCol w:w="2793"/>
      </w:tblGrid>
      <w:tr w:rsidR="0069359F" w:rsidRPr="005D41FB" w:rsidTr="00914475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Свидетельство о рождении</w:t>
            </w:r>
            <w:r w:rsidRPr="005D41FB"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69359F" w:rsidRPr="005D41FB" w:rsidTr="00914475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91447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91447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91447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91447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91447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 условиями участия в </w:t>
      </w:r>
      <w:hyperlink r:id="rId15" w:history="1">
        <w:r w:rsidRPr="005D41FB">
          <w:rPr>
            <w:rStyle w:val="af"/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"Обеспечение жильем молодых семей в Оренбургской области" ознакомлен (а) и обязуюсь их выполнять.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1) _________________________________________ ____________ 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 ____________ 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 ____________ 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4) _______________________________________ ____________ 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К заявлению прилагаются следующие документы: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1) _______________________________________________________________________;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_______________________________________________________________________;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_______________________________________________________________________;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4) _______________________________________________________________________;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5) _______________________________________________________________________;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6) _______________________________________________________________________;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7) _______________________________________________________________________;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8) _______________________________________________________________________.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"___" ____________ 20___ г.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407"/>
        <w:gridCol w:w="2037"/>
        <w:gridCol w:w="543"/>
        <w:gridCol w:w="3259"/>
      </w:tblGrid>
      <w:tr w:rsidR="0069359F" w:rsidRPr="005D41FB" w:rsidTr="00914475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914475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91447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5D41FB" w:rsidRDefault="0069359F" w:rsidP="0091447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"____" ___________ 20 ___ г.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лично,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6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(нужное подчеркнуть).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7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(для заявителей, зарегистрированных в ЕСИА)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18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номер мобильного телефона в федеральном формате: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e</w:t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  <w:lang w:val="en-US"/>
        </w:rPr>
        <w:t>mail</w:t>
      </w:r>
      <w:r w:rsidRPr="005D41FB">
        <w:rPr>
          <w:sz w:val="24"/>
          <w:szCs w:val="24"/>
        </w:rPr>
        <w:t xml:space="preserve"> _________________________ (если имеется)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гражданство - Российская Федерация/ _________________________________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  <w:u w:val="single"/>
        </w:rPr>
      </w:pP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  <w:t>(</w:t>
      </w:r>
      <w:r w:rsidRPr="005D41FB">
        <w:rPr>
          <w:sz w:val="24"/>
          <w:szCs w:val="24"/>
          <w:u w:val="single"/>
        </w:rPr>
        <w:t>наименование иностранного государства)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серия, номер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кем выдан - _________________________________________________________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код подразделения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рождения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место рождения - 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окончания срока действия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</w:t>
      </w:r>
      <w:r w:rsidRPr="005D41FB">
        <w:rPr>
          <w:sz w:val="24"/>
          <w:szCs w:val="24"/>
          <w:u w:val="single"/>
        </w:rPr>
        <w:t>восстановить доступ</w:t>
      </w:r>
      <w:r w:rsidRPr="005D41FB">
        <w:rPr>
          <w:sz w:val="24"/>
          <w:szCs w:val="24"/>
        </w:rPr>
        <w:t xml:space="preserve">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(для заявителей, ранее зарегистрированных в ЕСИА).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</w:t>
      </w:r>
    </w:p>
    <w:p w:rsidR="00F91B57" w:rsidRPr="005D41FB" w:rsidRDefault="00F91B57" w:rsidP="00F91B57">
      <w:pPr>
        <w:pStyle w:val="ConsPlusNonformat"/>
        <w:rPr>
          <w:rFonts w:ascii="Times New Roman" w:hAnsi="Times New Roman"/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p w:rsidR="00065D6B" w:rsidRPr="005D41FB" w:rsidRDefault="00065D6B">
      <w:pPr>
        <w:rPr>
          <w:sz w:val="24"/>
          <w:szCs w:val="24"/>
        </w:rPr>
      </w:pPr>
      <w:r w:rsidRPr="005D41FB">
        <w:rPr>
          <w:sz w:val="24"/>
          <w:szCs w:val="24"/>
        </w:rPr>
        <w:br w:type="page"/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5" w:name="Par481"/>
      <w:bookmarkEnd w:id="5"/>
      <w:r w:rsidRPr="005D41FB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                                               ПИСЬМО-ГАРАНТИЯ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1" w:history="1">
        <w:r w:rsidRPr="005D41FB">
          <w:rPr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5D41FB">
          <w:rPr>
            <w:sz w:val="24"/>
            <w:szCs w:val="24"/>
          </w:rPr>
          <w:t>&lt;*&gt;</w:t>
        </w:r>
      </w:hyperlink>
      <w:r w:rsidRPr="005D41FB">
        <w:rPr>
          <w:sz w:val="24"/>
          <w:szCs w:val="24"/>
        </w:rPr>
        <w:t>: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доходов семьи, составляющих _________________ руб. в месяц;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супруга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супруги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собственных накоплений;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помощи родителей;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получения ипотечного кредита;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иное.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--------------------------------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05"/>
      <w:bookmarkEnd w:id="6"/>
      <w:r w:rsidRPr="005D41FB">
        <w:rPr>
          <w:sz w:val="24"/>
          <w:szCs w:val="24"/>
        </w:rPr>
        <w:t>&lt;*&gt; Нужное подчеркнуть.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Приложение №3 к Административному регламенту</w:t>
      </w:r>
    </w:p>
    <w:p w:rsidR="00065D6B" w:rsidRPr="005D41FB" w:rsidRDefault="00065D6B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jc w:val="center"/>
        <w:rPr>
          <w:sz w:val="24"/>
          <w:szCs w:val="24"/>
        </w:rPr>
      </w:pPr>
    </w:p>
    <w:p w:rsidR="00065D6B" w:rsidRPr="005D41FB" w:rsidRDefault="00065D6B" w:rsidP="003E49BF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СОГЛАСИЕ НА ОБРАБОТКУ ПЕРСОНАЛЬНЫХ ДАННЫХ</w:t>
      </w:r>
    </w:p>
    <w:p w:rsidR="00065D6B" w:rsidRPr="005D41FB" w:rsidRDefault="00065D6B" w:rsidP="003E49BF">
      <w:pPr>
        <w:jc w:val="center"/>
        <w:rPr>
          <w:sz w:val="24"/>
          <w:szCs w:val="24"/>
        </w:rPr>
      </w:pPr>
    </w:p>
    <w:p w:rsidR="00065D6B" w:rsidRPr="005D41FB" w:rsidRDefault="00065D6B" w:rsidP="00315EBA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Я,________________________________________________________________________________</w:t>
      </w:r>
      <w:r w:rsidRPr="005D41FB">
        <w:rPr>
          <w:sz w:val="24"/>
          <w:szCs w:val="24"/>
        </w:rPr>
        <w:br/>
      </w: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проживающая(ий) по адресу_________________________________________________________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серии_______________ номер ____________________  выдан 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</w:t>
      </w:r>
    </w:p>
    <w:p w:rsidR="00065D6B" w:rsidRPr="005D41FB" w:rsidRDefault="00065D6B" w:rsidP="00F21C6D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 xml:space="preserve">(кем и когда выдан) </w:t>
      </w:r>
      <w:r w:rsidRPr="005D41FB">
        <w:rPr>
          <w:sz w:val="24"/>
          <w:szCs w:val="24"/>
        </w:rPr>
        <w:br/>
        <w:t xml:space="preserve">даю согласие </w:t>
      </w:r>
      <w:r w:rsidR="00760FCD" w:rsidRPr="005D41FB">
        <w:rPr>
          <w:sz w:val="24"/>
          <w:szCs w:val="24"/>
        </w:rPr>
        <w:t>__________________________________________________________</w:t>
      </w:r>
      <w:r w:rsidRPr="005D41FB"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__________________________________________________________________________________.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>(кем и когда выдан)</w:t>
      </w:r>
      <w:r w:rsidRPr="005D41FB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__________________________________________________________________________________.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>(кем и когда выдан)</w:t>
      </w:r>
      <w:r w:rsidRPr="005D41FB">
        <w:rPr>
          <w:sz w:val="24"/>
          <w:szCs w:val="24"/>
        </w:rPr>
        <w:br/>
        <w:t xml:space="preserve">Сведения, составляющие персональные данные: 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1. Фамилия, имя, отчество.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2. Год, месяц и дата рождения.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3. Адрес регистрации.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4. Адрес проживания.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5. Паспортные данные.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6. Данные свидетельства о браке (о расторжении брака).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7. Данные свидетельств о рождении.</w:t>
      </w:r>
    </w:p>
    <w:p w:rsidR="00065D6B" w:rsidRPr="005D41FB" w:rsidRDefault="00065D6B" w:rsidP="003E49BF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</w:t>
      </w:r>
      <w:r w:rsidR="00631D9D" w:rsidRPr="005D41FB">
        <w:rPr>
          <w:sz w:val="24"/>
          <w:szCs w:val="24"/>
        </w:rPr>
        <w:t>4</w:t>
      </w:r>
      <w:r w:rsidRPr="005D41FB">
        <w:rPr>
          <w:sz w:val="24"/>
          <w:szCs w:val="24"/>
        </w:rPr>
        <w:t xml:space="preserve"> год.</w:t>
      </w:r>
    </w:p>
    <w:p w:rsidR="00065D6B" w:rsidRPr="005D41FB" w:rsidRDefault="00065D6B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5D41FB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5D6B" w:rsidRPr="005D41FB" w:rsidRDefault="00065D6B" w:rsidP="003E49BF">
      <w:pPr>
        <w:rPr>
          <w:sz w:val="24"/>
          <w:szCs w:val="24"/>
        </w:rPr>
      </w:pP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______________________/________________________________/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</w:p>
    <w:sectPr w:rsidR="00065D6B" w:rsidRPr="00C60125" w:rsidSect="00315EBA">
      <w:headerReference w:type="default" r:id="rId2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55" w:rsidRDefault="00167955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167955" w:rsidRDefault="00167955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  <w:endnote w:id="2">
    <w:p w:rsidR="00914475" w:rsidRPr="00FA3D57" w:rsidRDefault="00914475" w:rsidP="00FA3D57">
      <w:pPr>
        <w:pStyle w:val="a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55" w:rsidRDefault="00167955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167955" w:rsidRDefault="00167955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75" w:rsidRDefault="00914475">
    <w:pPr>
      <w:pStyle w:val="a6"/>
      <w:jc w:val="center"/>
    </w:pPr>
    <w:fldSimple w:instr=" PAGE   \* MERGEFORMAT ">
      <w:r>
        <w:rPr>
          <w:noProof/>
        </w:rPr>
        <w:t>10</w:t>
      </w:r>
    </w:fldSimple>
  </w:p>
  <w:p w:rsidR="00914475" w:rsidRDefault="009144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1AD1"/>
    <w:rsid w:val="000A2833"/>
    <w:rsid w:val="000A480E"/>
    <w:rsid w:val="000A599E"/>
    <w:rsid w:val="000B2DD1"/>
    <w:rsid w:val="000B5CEE"/>
    <w:rsid w:val="000C35A7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30BE"/>
    <w:rsid w:val="00104136"/>
    <w:rsid w:val="00105C16"/>
    <w:rsid w:val="00107BD6"/>
    <w:rsid w:val="001128B2"/>
    <w:rsid w:val="00112D53"/>
    <w:rsid w:val="00116FFD"/>
    <w:rsid w:val="0012153A"/>
    <w:rsid w:val="00126E16"/>
    <w:rsid w:val="00136D6C"/>
    <w:rsid w:val="001372D4"/>
    <w:rsid w:val="0014494A"/>
    <w:rsid w:val="00146CBE"/>
    <w:rsid w:val="00153551"/>
    <w:rsid w:val="00154005"/>
    <w:rsid w:val="001540E0"/>
    <w:rsid w:val="0015565C"/>
    <w:rsid w:val="00156243"/>
    <w:rsid w:val="00160BE3"/>
    <w:rsid w:val="00164F18"/>
    <w:rsid w:val="00167955"/>
    <w:rsid w:val="00175BBD"/>
    <w:rsid w:val="00176D27"/>
    <w:rsid w:val="00176DB3"/>
    <w:rsid w:val="00176DCC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5429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1F4C43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4B70"/>
    <w:rsid w:val="00275445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6496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0F0A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D12"/>
    <w:rsid w:val="00344F37"/>
    <w:rsid w:val="003478BD"/>
    <w:rsid w:val="00347F5C"/>
    <w:rsid w:val="00350F14"/>
    <w:rsid w:val="00360652"/>
    <w:rsid w:val="003606C0"/>
    <w:rsid w:val="0036361A"/>
    <w:rsid w:val="00366C47"/>
    <w:rsid w:val="00376E5E"/>
    <w:rsid w:val="0038114C"/>
    <w:rsid w:val="0038449A"/>
    <w:rsid w:val="00391BAB"/>
    <w:rsid w:val="00391D42"/>
    <w:rsid w:val="0039581B"/>
    <w:rsid w:val="00396EAC"/>
    <w:rsid w:val="003A2B9E"/>
    <w:rsid w:val="003A3C68"/>
    <w:rsid w:val="003A575C"/>
    <w:rsid w:val="003B2008"/>
    <w:rsid w:val="003B274D"/>
    <w:rsid w:val="003B6448"/>
    <w:rsid w:val="003B687F"/>
    <w:rsid w:val="003C0258"/>
    <w:rsid w:val="003C1B0F"/>
    <w:rsid w:val="003C6008"/>
    <w:rsid w:val="003C7146"/>
    <w:rsid w:val="003C7A28"/>
    <w:rsid w:val="003E0A3A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333"/>
    <w:rsid w:val="00405EB8"/>
    <w:rsid w:val="0040602C"/>
    <w:rsid w:val="0041031E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50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8176A"/>
    <w:rsid w:val="004904E5"/>
    <w:rsid w:val="00491ADF"/>
    <w:rsid w:val="00491D58"/>
    <w:rsid w:val="00494CEC"/>
    <w:rsid w:val="00497B05"/>
    <w:rsid w:val="004A1933"/>
    <w:rsid w:val="004A2ACA"/>
    <w:rsid w:val="004A2EF5"/>
    <w:rsid w:val="004A32FC"/>
    <w:rsid w:val="004A39EA"/>
    <w:rsid w:val="004B1CD8"/>
    <w:rsid w:val="004B4A50"/>
    <w:rsid w:val="004C0BC4"/>
    <w:rsid w:val="004C11A9"/>
    <w:rsid w:val="004C210E"/>
    <w:rsid w:val="004D215F"/>
    <w:rsid w:val="004D4E82"/>
    <w:rsid w:val="004D602A"/>
    <w:rsid w:val="004E1A68"/>
    <w:rsid w:val="004E3FE6"/>
    <w:rsid w:val="004E4B4E"/>
    <w:rsid w:val="004F238D"/>
    <w:rsid w:val="004F3793"/>
    <w:rsid w:val="004F617B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60D"/>
    <w:rsid w:val="00513F06"/>
    <w:rsid w:val="00514629"/>
    <w:rsid w:val="005148F9"/>
    <w:rsid w:val="00514E51"/>
    <w:rsid w:val="00516A2E"/>
    <w:rsid w:val="005172FB"/>
    <w:rsid w:val="0052131A"/>
    <w:rsid w:val="005227DA"/>
    <w:rsid w:val="00532A38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3DEB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D41FB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1D9D"/>
    <w:rsid w:val="0064025A"/>
    <w:rsid w:val="006478E9"/>
    <w:rsid w:val="00650291"/>
    <w:rsid w:val="00650801"/>
    <w:rsid w:val="00651260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905ED"/>
    <w:rsid w:val="0069359F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174A8"/>
    <w:rsid w:val="00726EE6"/>
    <w:rsid w:val="007271E4"/>
    <w:rsid w:val="00732A42"/>
    <w:rsid w:val="0073387B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0FCD"/>
    <w:rsid w:val="0076110D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6627"/>
    <w:rsid w:val="00856A47"/>
    <w:rsid w:val="0086464D"/>
    <w:rsid w:val="008657BA"/>
    <w:rsid w:val="0087505F"/>
    <w:rsid w:val="0087529F"/>
    <w:rsid w:val="00876086"/>
    <w:rsid w:val="008768AE"/>
    <w:rsid w:val="0088082C"/>
    <w:rsid w:val="00882476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C6DF9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36EE"/>
    <w:rsid w:val="00905B22"/>
    <w:rsid w:val="00906A0D"/>
    <w:rsid w:val="009140E5"/>
    <w:rsid w:val="00914475"/>
    <w:rsid w:val="00915BA8"/>
    <w:rsid w:val="00917053"/>
    <w:rsid w:val="00917E6F"/>
    <w:rsid w:val="00925237"/>
    <w:rsid w:val="00930310"/>
    <w:rsid w:val="00935858"/>
    <w:rsid w:val="00951E4E"/>
    <w:rsid w:val="00955423"/>
    <w:rsid w:val="00956ECA"/>
    <w:rsid w:val="0095714C"/>
    <w:rsid w:val="00964521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D3E"/>
    <w:rsid w:val="009D3E76"/>
    <w:rsid w:val="009D5459"/>
    <w:rsid w:val="009E3843"/>
    <w:rsid w:val="009E6C9E"/>
    <w:rsid w:val="009F1703"/>
    <w:rsid w:val="009F1E82"/>
    <w:rsid w:val="009F39D7"/>
    <w:rsid w:val="009F4DC0"/>
    <w:rsid w:val="009F6FA7"/>
    <w:rsid w:val="009F7765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607A"/>
    <w:rsid w:val="00A379EC"/>
    <w:rsid w:val="00A400B0"/>
    <w:rsid w:val="00A40F49"/>
    <w:rsid w:val="00A43422"/>
    <w:rsid w:val="00A43967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B4C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3CDD"/>
    <w:rsid w:val="00AE606F"/>
    <w:rsid w:val="00AF15F9"/>
    <w:rsid w:val="00AF2131"/>
    <w:rsid w:val="00AF3B6D"/>
    <w:rsid w:val="00B02547"/>
    <w:rsid w:val="00B0595D"/>
    <w:rsid w:val="00B066FB"/>
    <w:rsid w:val="00B06717"/>
    <w:rsid w:val="00B07107"/>
    <w:rsid w:val="00B10C01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64B0A"/>
    <w:rsid w:val="00B75E1C"/>
    <w:rsid w:val="00B76ED3"/>
    <w:rsid w:val="00B775CA"/>
    <w:rsid w:val="00B80088"/>
    <w:rsid w:val="00B82289"/>
    <w:rsid w:val="00B84413"/>
    <w:rsid w:val="00B857EB"/>
    <w:rsid w:val="00B8693A"/>
    <w:rsid w:val="00B91A37"/>
    <w:rsid w:val="00B96C18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30CB"/>
    <w:rsid w:val="00C0519D"/>
    <w:rsid w:val="00C14DCC"/>
    <w:rsid w:val="00C15C5D"/>
    <w:rsid w:val="00C1746E"/>
    <w:rsid w:val="00C2170C"/>
    <w:rsid w:val="00C2331C"/>
    <w:rsid w:val="00C23DEC"/>
    <w:rsid w:val="00C2472B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660B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0452"/>
    <w:rsid w:val="00DC2EA2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1890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1A6A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25E4"/>
    <w:rsid w:val="00E854AE"/>
    <w:rsid w:val="00E902FC"/>
    <w:rsid w:val="00E903FF"/>
    <w:rsid w:val="00E93F68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6BAC"/>
    <w:rsid w:val="00ED7E28"/>
    <w:rsid w:val="00EE1424"/>
    <w:rsid w:val="00EE4F20"/>
    <w:rsid w:val="00EE65E5"/>
    <w:rsid w:val="00EF27CE"/>
    <w:rsid w:val="00EF44EE"/>
    <w:rsid w:val="00EF47CE"/>
    <w:rsid w:val="00EF5CB1"/>
    <w:rsid w:val="00F02AE2"/>
    <w:rsid w:val="00F05E79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1B57"/>
    <w:rsid w:val="00F92918"/>
    <w:rsid w:val="00F92C61"/>
    <w:rsid w:val="00F95C61"/>
    <w:rsid w:val="00F964B5"/>
    <w:rsid w:val="00F976B6"/>
    <w:rsid w:val="00FA093B"/>
    <w:rsid w:val="00FA2723"/>
    <w:rsid w:val="00FA3D57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E959DBEC84AC3A18CD34F4F7A52E9D90C360EA268936308899EF4F4E1711C2868793369C614BCBo5D8F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nmfc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832934/7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document/redirect/45832934/7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8225</Words>
  <Characters>46885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tde</cp:lastModifiedBy>
  <cp:revision>8</cp:revision>
  <cp:lastPrinted>2022-06-23T10:21:00Z</cp:lastPrinted>
  <dcterms:created xsi:type="dcterms:W3CDTF">2022-06-23T09:42:00Z</dcterms:created>
  <dcterms:modified xsi:type="dcterms:W3CDTF">2022-06-23T10:22:00Z</dcterms:modified>
</cp:coreProperties>
</file>